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E03" w:rsidRPr="00400827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40082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  <w:r w:rsidR="00811DD7">
        <w:rPr>
          <w:rFonts w:ascii="Times New Roman" w:hAnsi="Times New Roman"/>
          <w:sz w:val="24"/>
          <w:szCs w:val="24"/>
        </w:rPr>
        <w:t>1</w:t>
      </w:r>
    </w:p>
    <w:p w:rsidR="00B94E03" w:rsidRPr="004304B1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 w:rsidRPr="00FE7CF7">
        <w:rPr>
          <w:rFonts w:ascii="Times New Roman" w:hAnsi="Times New Roman"/>
          <w:color w:val="000000"/>
          <w:sz w:val="24"/>
          <w:szCs w:val="24"/>
        </w:rPr>
        <w:t xml:space="preserve">к решению Думы </w:t>
      </w:r>
      <w:r w:rsidRPr="00114963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3E58" w:rsidRDefault="00B94E03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C3E58">
        <w:rPr>
          <w:rFonts w:ascii="Times New Roman" w:hAnsi="Times New Roman"/>
          <w:sz w:val="24"/>
          <w:szCs w:val="24"/>
        </w:rPr>
        <w:t xml:space="preserve">"О внесении изменений </w:t>
      </w:r>
      <w:r w:rsidR="00FC3E58" w:rsidRPr="00BC7468">
        <w:rPr>
          <w:rFonts w:ascii="Times New Roman" w:hAnsi="Times New Roman"/>
          <w:sz w:val="24"/>
          <w:szCs w:val="24"/>
        </w:rPr>
        <w:t xml:space="preserve">в решение Думы </w:t>
      </w:r>
      <w:r w:rsidR="00FC3E58" w:rsidRPr="00CB5FC5">
        <w:rPr>
          <w:rFonts w:ascii="Times New Roman" w:hAnsi="Times New Roman"/>
          <w:sz w:val="24"/>
          <w:szCs w:val="24"/>
        </w:rPr>
        <w:t xml:space="preserve">Тайшетского муниципального округа </w:t>
      </w:r>
    </w:p>
    <w:p w:rsidR="00B94E03" w:rsidRPr="00D20CFF" w:rsidRDefault="00FC3E58" w:rsidP="00FC3E58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Иркутской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94E03" w:rsidRPr="00C34A6E">
        <w:rPr>
          <w:rFonts w:ascii="Times New Roman" w:hAnsi="Times New Roman"/>
          <w:sz w:val="24"/>
          <w:szCs w:val="24"/>
        </w:rPr>
        <w:t xml:space="preserve">от </w:t>
      </w:r>
      <w:r w:rsidR="00B94E03">
        <w:rPr>
          <w:rFonts w:ascii="Times New Roman" w:hAnsi="Times New Roman"/>
          <w:sz w:val="24"/>
          <w:szCs w:val="24"/>
        </w:rPr>
        <w:t>9 декабря 2025</w:t>
      </w:r>
      <w:r w:rsidR="00B94E03" w:rsidRPr="00C34A6E">
        <w:rPr>
          <w:rFonts w:ascii="Times New Roman" w:hAnsi="Times New Roman"/>
          <w:sz w:val="24"/>
          <w:szCs w:val="24"/>
        </w:rPr>
        <w:t xml:space="preserve"> года № </w:t>
      </w:r>
      <w:r w:rsidR="00B94E03">
        <w:rPr>
          <w:rFonts w:ascii="Times New Roman" w:hAnsi="Times New Roman"/>
          <w:sz w:val="24"/>
          <w:szCs w:val="24"/>
        </w:rPr>
        <w:t>77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>"</w:t>
      </w:r>
      <w:r w:rsidRPr="00CB5FC5">
        <w:rPr>
          <w:rFonts w:ascii="Times New Roman" w:hAnsi="Times New Roman"/>
          <w:sz w:val="24"/>
          <w:szCs w:val="24"/>
        </w:rPr>
        <w:t>О бюджете Тайшетского муниципального округа Иркутской области</w:t>
      </w:r>
    </w:p>
    <w:p w:rsidR="00B94E03" w:rsidRPr="00BC7468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</w:t>
      </w:r>
      <w:r w:rsidRPr="00BC7468">
        <w:rPr>
          <w:rFonts w:ascii="Times New Roman" w:hAnsi="Times New Roman"/>
          <w:sz w:val="24"/>
          <w:szCs w:val="24"/>
        </w:rPr>
        <w:t>"</w:t>
      </w:r>
    </w:p>
    <w:p w:rsidR="00B94E03" w:rsidRPr="009E7BAD" w:rsidRDefault="00B94E03" w:rsidP="00B94E03">
      <w:pPr>
        <w:tabs>
          <w:tab w:val="left" w:pos="9810"/>
          <w:tab w:val="left" w:pos="10335"/>
        </w:tabs>
        <w:ind w:right="-2"/>
        <w:jc w:val="right"/>
      </w:pPr>
      <w:r w:rsidRPr="00BC7468">
        <w:t xml:space="preserve"> </w:t>
      </w:r>
      <w:r w:rsidR="004B776C">
        <w:rPr>
          <w:rFonts w:eastAsia="Calibri"/>
        </w:rPr>
        <w:t>от 30 июня 2026 года № 356</w:t>
      </w:r>
      <w:bookmarkStart w:id="0" w:name="_GoBack"/>
      <w:bookmarkEnd w:id="0"/>
    </w:p>
    <w:p w:rsidR="00B94E03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B94E03" w:rsidRPr="00CE52BB" w:rsidRDefault="00B94E03" w:rsidP="00B94E03">
      <w:pPr>
        <w:pStyle w:val="a4"/>
        <w:ind w:right="-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"</w:t>
      </w:r>
      <w:r w:rsidRPr="00CB5FC5">
        <w:rPr>
          <w:rFonts w:ascii="Times New Roman" w:hAnsi="Times New Roman"/>
          <w:color w:val="000000"/>
          <w:sz w:val="24"/>
          <w:szCs w:val="24"/>
        </w:rPr>
        <w:t>Приложение 1</w:t>
      </w: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к решению Думы Тайшетского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>"О бюджете Тайшетского муниципального округа Иркутской области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годов"</w:t>
      </w:r>
    </w:p>
    <w:p w:rsidR="00B94E03" w:rsidRPr="00CB5FC5" w:rsidRDefault="00B94E03" w:rsidP="00B94E03">
      <w:pPr>
        <w:pStyle w:val="a4"/>
        <w:ind w:right="-2"/>
        <w:jc w:val="right"/>
        <w:rPr>
          <w:rFonts w:ascii="Times New Roman" w:hAnsi="Times New Roman"/>
          <w:sz w:val="24"/>
          <w:szCs w:val="24"/>
        </w:rPr>
      </w:pPr>
      <w:r w:rsidRPr="00CB5FC5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9 декабря 2025 года № 77</w:t>
      </w:r>
    </w:p>
    <w:p w:rsidR="00BF291E" w:rsidRPr="009078CA" w:rsidRDefault="00BF291E" w:rsidP="00BF291E">
      <w:pPr>
        <w:rPr>
          <w:bCs/>
        </w:rPr>
      </w:pPr>
    </w:p>
    <w:p w:rsidR="00BF291E" w:rsidRPr="009078CA" w:rsidRDefault="00BF291E" w:rsidP="00BF291E">
      <w:pPr>
        <w:jc w:val="center"/>
        <w:rPr>
          <w:bCs/>
        </w:rPr>
      </w:pPr>
      <w:r w:rsidRPr="009078CA">
        <w:rPr>
          <w:bCs/>
        </w:rPr>
        <w:t>Источники внутреннего финансирования дефицита</w:t>
      </w:r>
    </w:p>
    <w:p w:rsidR="00177D78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бюджета </w:t>
      </w:r>
      <w:r w:rsidRPr="009078CA">
        <w:t>Тайшетского муниципального округа Иркутской области</w:t>
      </w:r>
      <w:r w:rsidR="009078CA">
        <w:rPr>
          <w:bCs/>
        </w:rPr>
        <w:t xml:space="preserve"> </w:t>
      </w:r>
    </w:p>
    <w:p w:rsidR="000E556D" w:rsidRPr="009078CA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на </w:t>
      </w:r>
      <w:r w:rsidR="000E556D" w:rsidRPr="009078CA">
        <w:rPr>
          <w:bCs/>
        </w:rPr>
        <w:t>плановый период 202</w:t>
      </w:r>
      <w:r w:rsidRPr="009078CA">
        <w:rPr>
          <w:bCs/>
        </w:rPr>
        <w:t>7</w:t>
      </w:r>
      <w:r w:rsidR="000E556D" w:rsidRPr="009078CA">
        <w:rPr>
          <w:bCs/>
        </w:rPr>
        <w:t xml:space="preserve"> и 20</w:t>
      </w:r>
      <w:r w:rsidR="001055D0" w:rsidRPr="009078CA">
        <w:rPr>
          <w:bCs/>
        </w:rPr>
        <w:t>2</w:t>
      </w:r>
      <w:r w:rsidRPr="009078CA">
        <w:rPr>
          <w:bCs/>
        </w:rPr>
        <w:t>8</w:t>
      </w:r>
      <w:r w:rsidR="000E556D" w:rsidRPr="009078CA">
        <w:rPr>
          <w:bCs/>
        </w:rPr>
        <w:t xml:space="preserve"> годов</w:t>
      </w:r>
    </w:p>
    <w:p w:rsidR="0070179F" w:rsidRPr="009078CA" w:rsidRDefault="0070179F" w:rsidP="000E556D">
      <w:pPr>
        <w:jc w:val="center"/>
        <w:rPr>
          <w:bCs/>
        </w:rPr>
      </w:pPr>
    </w:p>
    <w:p w:rsidR="000E556D" w:rsidRPr="009078CA" w:rsidRDefault="0070179F" w:rsidP="00DF0133">
      <w:pPr>
        <w:jc w:val="right"/>
      </w:pPr>
      <w:r w:rsidRPr="009078CA">
        <w:t xml:space="preserve"> (руб.)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1984"/>
      </w:tblGrid>
      <w:tr w:rsidR="0070179F" w:rsidRPr="009078CA" w:rsidTr="0015210F">
        <w:trPr>
          <w:tblHeader/>
        </w:trPr>
        <w:tc>
          <w:tcPr>
            <w:tcW w:w="2376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Наименование</w:t>
            </w:r>
          </w:p>
        </w:tc>
        <w:tc>
          <w:tcPr>
            <w:tcW w:w="3119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Код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202</w:t>
            </w:r>
            <w:r w:rsidR="005D45CE" w:rsidRPr="009078CA">
              <w:rPr>
                <w:b/>
              </w:rPr>
              <w:t>7</w:t>
            </w:r>
            <w:r w:rsidRPr="009078CA">
              <w:rPr>
                <w:b/>
              </w:rPr>
              <w:t xml:space="preserve"> год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</w:t>
            </w:r>
            <w:r w:rsidR="005D45CE" w:rsidRPr="009078CA">
              <w:rPr>
                <w:b/>
              </w:rPr>
              <w:t>28</w:t>
            </w:r>
            <w:r w:rsidRPr="009078CA">
              <w:rPr>
                <w:b/>
              </w:rPr>
              <w:t xml:space="preserve"> год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000 01 00 00 00 00 0000 000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89 709 500,00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73 969 500,00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000 01 02 00 00 00 0000 000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89 709 500,00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73 969 500,00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 w:rsidRPr="009078CA">
              <w:t>000 01 02 00 00 00 0000 700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116 661 300,00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141 355 500,00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>
              <w:t>921</w:t>
            </w:r>
            <w:r w:rsidRPr="009078CA">
              <w:t xml:space="preserve"> 01 02 00 00 14 0000 710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116 661 300,00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141 355 500,00</w:t>
            </w:r>
          </w:p>
        </w:tc>
      </w:tr>
      <w:tr w:rsidR="00811DD7" w:rsidRPr="009078CA" w:rsidTr="0015210F">
        <w:trPr>
          <w:trHeight w:val="739"/>
        </w:trPr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 w:rsidRPr="009078CA">
              <w:t>000 01 02 00 00 00 0000 800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-26 951 800,00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-67 386 000,00</w:t>
            </w:r>
          </w:p>
        </w:tc>
      </w:tr>
      <w:tr w:rsidR="00811DD7" w:rsidRPr="009078CA" w:rsidTr="0015210F">
        <w:tc>
          <w:tcPr>
            <w:tcW w:w="2376" w:type="dxa"/>
            <w:vAlign w:val="center"/>
          </w:tcPr>
          <w:p w:rsidR="00811DD7" w:rsidRPr="009078CA" w:rsidRDefault="00811DD7" w:rsidP="00811DD7">
            <w:pPr>
              <w:jc w:val="both"/>
            </w:pPr>
            <w:r w:rsidRPr="009078CA">
              <w:t xml:space="preserve">Погашение бюджетами </w:t>
            </w:r>
            <w:r w:rsidRPr="009078CA">
              <w:lastRenderedPageBreak/>
              <w:t>муниципальных округов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811DD7" w:rsidRPr="009078CA" w:rsidRDefault="00811DD7" w:rsidP="00811DD7">
            <w:pPr>
              <w:jc w:val="center"/>
            </w:pPr>
            <w:r w:rsidRPr="009078CA">
              <w:lastRenderedPageBreak/>
              <w:t>9</w:t>
            </w:r>
            <w:r>
              <w:t>21</w:t>
            </w:r>
            <w:r w:rsidRPr="009078CA">
              <w:t xml:space="preserve"> 01 02 00 00 14 0000 810</w:t>
            </w:r>
          </w:p>
        </w:tc>
        <w:tc>
          <w:tcPr>
            <w:tcW w:w="1984" w:type="dxa"/>
            <w:vAlign w:val="center"/>
          </w:tcPr>
          <w:p w:rsidR="00811DD7" w:rsidRPr="00811DD7" w:rsidRDefault="00811DD7" w:rsidP="00811DD7">
            <w:pPr>
              <w:jc w:val="center"/>
            </w:pPr>
            <w:r w:rsidRPr="00811DD7">
              <w:t>-26 951 800,00</w:t>
            </w:r>
          </w:p>
        </w:tc>
        <w:tc>
          <w:tcPr>
            <w:tcW w:w="1984" w:type="dxa"/>
            <w:vAlign w:val="center"/>
          </w:tcPr>
          <w:p w:rsidR="00811DD7" w:rsidRPr="001B55D0" w:rsidRDefault="00811DD7" w:rsidP="00811DD7">
            <w:pPr>
              <w:jc w:val="center"/>
            </w:pPr>
            <w:r w:rsidRPr="001B55D0">
              <w:t>-67 386 000,00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000 01 05 00 00 00 0000 000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</w:rPr>
            </w:pPr>
            <w:r w:rsidRPr="009078CA">
              <w:rPr>
                <w:b/>
              </w:rPr>
              <w:t>0,00</w:t>
            </w:r>
          </w:p>
        </w:tc>
      </w:tr>
      <w:tr w:rsidR="001B55D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000 01 05 00 00 00 0000 500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-4 155 212 110,00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Увеличение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000 01 05 02 00 00 0000 500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-4 155 212 110,00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Увеличение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000 01 05 02 01 00 0000 510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-4 155 212 110,00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000 01 05 02 01 14 0000 510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-4 429 903 190,00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-4 155 212 110,00</w:t>
            </w:r>
          </w:p>
        </w:tc>
      </w:tr>
      <w:tr w:rsidR="001B55D0" w:rsidRPr="009078CA" w:rsidTr="0015210F">
        <w:trPr>
          <w:trHeight w:val="364"/>
        </w:trPr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000 01 05 00 00 00 0000 600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  <w:rPr>
                <w:b/>
                <w:bCs/>
              </w:rPr>
            </w:pPr>
            <w:r w:rsidRPr="00811DD7">
              <w:rPr>
                <w:b/>
                <w:bCs/>
              </w:rPr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  <w:rPr>
                <w:b/>
                <w:bCs/>
              </w:rPr>
            </w:pPr>
            <w:r w:rsidRPr="001B55D0">
              <w:rPr>
                <w:b/>
                <w:bCs/>
              </w:rPr>
              <w:t>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Уменьшение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000 01 05 02 00 00 0000 600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Уменьшение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000 01 05 02 01 00 0000 610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4 155 212 110,00</w:t>
            </w:r>
          </w:p>
        </w:tc>
      </w:tr>
      <w:tr w:rsidR="001B55D0" w:rsidRPr="009078CA" w:rsidTr="0015210F">
        <w:tc>
          <w:tcPr>
            <w:tcW w:w="2376" w:type="dxa"/>
            <w:vAlign w:val="center"/>
          </w:tcPr>
          <w:p w:rsidR="001B55D0" w:rsidRPr="009078CA" w:rsidRDefault="001B55D0" w:rsidP="001B55D0">
            <w:pPr>
              <w:jc w:val="both"/>
            </w:pPr>
            <w:r w:rsidRPr="009078CA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1B55D0" w:rsidRPr="009078CA" w:rsidRDefault="001B55D0" w:rsidP="001B55D0">
            <w:pPr>
              <w:jc w:val="center"/>
            </w:pPr>
            <w:r w:rsidRPr="009078CA">
              <w:t>000 01 05 02 01 14 0000 610</w:t>
            </w:r>
          </w:p>
        </w:tc>
        <w:tc>
          <w:tcPr>
            <w:tcW w:w="1984" w:type="dxa"/>
            <w:vAlign w:val="center"/>
          </w:tcPr>
          <w:p w:rsidR="001B55D0" w:rsidRPr="00811DD7" w:rsidRDefault="001B55D0" w:rsidP="001B55D0">
            <w:pPr>
              <w:jc w:val="center"/>
            </w:pPr>
            <w:r w:rsidRPr="00811DD7">
              <w:t>4 429 903 190,00</w:t>
            </w:r>
          </w:p>
        </w:tc>
        <w:tc>
          <w:tcPr>
            <w:tcW w:w="1984" w:type="dxa"/>
            <w:vAlign w:val="center"/>
          </w:tcPr>
          <w:p w:rsidR="001B55D0" w:rsidRPr="001B55D0" w:rsidRDefault="001B55D0" w:rsidP="001B55D0">
            <w:pPr>
              <w:jc w:val="center"/>
            </w:pPr>
            <w:r w:rsidRPr="001B55D0">
              <w:t>4 155 212 110,00</w:t>
            </w:r>
          </w:p>
        </w:tc>
      </w:tr>
    </w:tbl>
    <w:p w:rsidR="00B94E03" w:rsidRDefault="00B94E03" w:rsidP="00B94E03">
      <w:pPr>
        <w:jc w:val="right"/>
        <w:rPr>
          <w:bCs/>
        </w:rPr>
      </w:pPr>
      <w:r w:rsidRPr="008869CD">
        <w:t>".</w:t>
      </w: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Default="00B94E03" w:rsidP="00B94E03">
      <w:pPr>
        <w:jc w:val="both"/>
        <w:rPr>
          <w:bCs/>
        </w:rPr>
      </w:pPr>
    </w:p>
    <w:p w:rsidR="00B94E03" w:rsidRPr="00BC6040" w:rsidRDefault="00B94E03" w:rsidP="00B94E03">
      <w:pPr>
        <w:rPr>
          <w:bCs/>
        </w:rPr>
      </w:pPr>
      <w:proofErr w:type="spellStart"/>
      <w:r w:rsidRPr="00BC6040">
        <w:rPr>
          <w:bCs/>
        </w:rPr>
        <w:t>И.о</w:t>
      </w:r>
      <w:proofErr w:type="spellEnd"/>
      <w:r w:rsidRPr="00BC6040">
        <w:rPr>
          <w:bCs/>
        </w:rPr>
        <w:t>. начальника Финансового управления</w:t>
      </w:r>
    </w:p>
    <w:p w:rsidR="0091344F" w:rsidRPr="009078CA" w:rsidRDefault="00B94E03" w:rsidP="00B94E03">
      <w:pPr>
        <w:jc w:val="center"/>
      </w:pPr>
      <w:r w:rsidRPr="00BC6040">
        <w:rPr>
          <w:bCs/>
        </w:rPr>
        <w:t xml:space="preserve">Тайшетского округа                       </w:t>
      </w:r>
      <w:r>
        <w:rPr>
          <w:bCs/>
        </w:rPr>
        <w:t xml:space="preserve">                                                                           </w:t>
      </w:r>
      <w:r w:rsidRPr="00BC6040">
        <w:rPr>
          <w:bCs/>
        </w:rPr>
        <w:t xml:space="preserve"> О.В.</w:t>
      </w:r>
      <w:r>
        <w:rPr>
          <w:bCs/>
        </w:rPr>
        <w:t xml:space="preserve"> </w:t>
      </w:r>
      <w:r w:rsidRPr="00BC6040">
        <w:rPr>
          <w:bCs/>
        </w:rPr>
        <w:t>Фокина</w:t>
      </w:r>
    </w:p>
    <w:sectPr w:rsidR="0091344F" w:rsidRPr="009078CA" w:rsidSect="00B94E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442CD"/>
    <w:rsid w:val="00071C77"/>
    <w:rsid w:val="000727BA"/>
    <w:rsid w:val="000C2D3F"/>
    <w:rsid w:val="000E436E"/>
    <w:rsid w:val="000E46C8"/>
    <w:rsid w:val="000E556D"/>
    <w:rsid w:val="001055D0"/>
    <w:rsid w:val="0014041E"/>
    <w:rsid w:val="0015210F"/>
    <w:rsid w:val="001552EA"/>
    <w:rsid w:val="00164815"/>
    <w:rsid w:val="00177D78"/>
    <w:rsid w:val="001B55D0"/>
    <w:rsid w:val="001B5976"/>
    <w:rsid w:val="00237F81"/>
    <w:rsid w:val="002C3B83"/>
    <w:rsid w:val="002D219B"/>
    <w:rsid w:val="002E6E70"/>
    <w:rsid w:val="003135F6"/>
    <w:rsid w:val="003218DF"/>
    <w:rsid w:val="00355E97"/>
    <w:rsid w:val="0037164B"/>
    <w:rsid w:val="0037301B"/>
    <w:rsid w:val="003932DE"/>
    <w:rsid w:val="003A4E1F"/>
    <w:rsid w:val="003E61DB"/>
    <w:rsid w:val="00411082"/>
    <w:rsid w:val="00411490"/>
    <w:rsid w:val="0049462A"/>
    <w:rsid w:val="004B776C"/>
    <w:rsid w:val="004C07CA"/>
    <w:rsid w:val="004D5E06"/>
    <w:rsid w:val="005214FF"/>
    <w:rsid w:val="00523590"/>
    <w:rsid w:val="00567A0A"/>
    <w:rsid w:val="00567F2F"/>
    <w:rsid w:val="00591A38"/>
    <w:rsid w:val="005D45CE"/>
    <w:rsid w:val="005E2701"/>
    <w:rsid w:val="006402A4"/>
    <w:rsid w:val="00663E9C"/>
    <w:rsid w:val="0070179F"/>
    <w:rsid w:val="00704455"/>
    <w:rsid w:val="007E5149"/>
    <w:rsid w:val="00807256"/>
    <w:rsid w:val="00811DD7"/>
    <w:rsid w:val="00851A54"/>
    <w:rsid w:val="00853876"/>
    <w:rsid w:val="00864D95"/>
    <w:rsid w:val="0087335A"/>
    <w:rsid w:val="008B7E96"/>
    <w:rsid w:val="009078C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6096F"/>
    <w:rsid w:val="00B71B2B"/>
    <w:rsid w:val="00B86437"/>
    <w:rsid w:val="00B87CDF"/>
    <w:rsid w:val="00B94E03"/>
    <w:rsid w:val="00BF291E"/>
    <w:rsid w:val="00C377CE"/>
    <w:rsid w:val="00C41BBF"/>
    <w:rsid w:val="00C95BDB"/>
    <w:rsid w:val="00D25626"/>
    <w:rsid w:val="00D25C81"/>
    <w:rsid w:val="00D6674E"/>
    <w:rsid w:val="00DF0133"/>
    <w:rsid w:val="00DF70C1"/>
    <w:rsid w:val="00E6154C"/>
    <w:rsid w:val="00E62F0C"/>
    <w:rsid w:val="00EA39EA"/>
    <w:rsid w:val="00EE0FED"/>
    <w:rsid w:val="00F14B5A"/>
    <w:rsid w:val="00FA3EDB"/>
    <w:rsid w:val="00FC3E58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F291E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523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23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60228-45E5-4414-9FDE-E70057551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62</cp:revision>
  <cp:lastPrinted>2026-02-10T07:56:00Z</cp:lastPrinted>
  <dcterms:created xsi:type="dcterms:W3CDTF">2019-09-05T08:48:00Z</dcterms:created>
  <dcterms:modified xsi:type="dcterms:W3CDTF">2026-06-22T05:14:00Z</dcterms:modified>
</cp:coreProperties>
</file>